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BC" w:rsidRPr="00FD0F4F" w:rsidRDefault="00EB0FBC" w:rsidP="00B315B6">
      <w:pPr>
        <w:jc w:val="right"/>
        <w:rPr>
          <w:sz w:val="22"/>
        </w:rPr>
      </w:pPr>
      <w:r w:rsidRPr="00FD0F4F">
        <w:rPr>
          <w:sz w:val="22"/>
        </w:rPr>
        <w:t>Приложение №1</w:t>
      </w:r>
      <w:r w:rsidR="00B315B6" w:rsidRPr="00FD0F4F">
        <w:rPr>
          <w:sz w:val="22"/>
        </w:rPr>
        <w:t xml:space="preserve"> </w:t>
      </w:r>
      <w:r w:rsidRPr="00FD0F4F">
        <w:rPr>
          <w:sz w:val="22"/>
        </w:rPr>
        <w:t>к Положению об обработке персональных данных</w:t>
      </w:r>
      <w:r w:rsidRPr="00FD0F4F">
        <w:rPr>
          <w:sz w:val="22"/>
        </w:rPr>
        <w:tab/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3294"/>
        <w:gridCol w:w="5070"/>
        <w:gridCol w:w="2551"/>
      </w:tblGrid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center"/>
            </w:pPr>
            <w:r w:rsidRPr="00FD0F4F">
              <w:t>Цели обработки ПД</w:t>
            </w:r>
          </w:p>
        </w:tc>
        <w:tc>
          <w:tcPr>
            <w:tcW w:w="3294" w:type="dxa"/>
          </w:tcPr>
          <w:p w:rsidR="005834CF" w:rsidRPr="00FD0F4F" w:rsidRDefault="005834CF" w:rsidP="00F73C24">
            <w:pPr>
              <w:jc w:val="center"/>
            </w:pPr>
            <w:r w:rsidRPr="00FD0F4F">
              <w:t>Категории субъектов ПД</w:t>
            </w:r>
          </w:p>
        </w:tc>
        <w:tc>
          <w:tcPr>
            <w:tcW w:w="5070" w:type="dxa"/>
          </w:tcPr>
          <w:p w:rsidR="005834CF" w:rsidRPr="00FD0F4F" w:rsidRDefault="005834CF" w:rsidP="00F73C24">
            <w:pPr>
              <w:jc w:val="center"/>
            </w:pPr>
            <w:r w:rsidRPr="00FD0F4F">
              <w:t>Категории ПД</w:t>
            </w:r>
          </w:p>
          <w:p w:rsidR="005834CF" w:rsidRPr="00FD0F4F" w:rsidRDefault="005834CF" w:rsidP="00F73C24">
            <w:pPr>
              <w:jc w:val="center"/>
            </w:pPr>
            <w:r w:rsidRPr="00FD0F4F">
              <w:t>перечень</w:t>
            </w:r>
          </w:p>
        </w:tc>
        <w:tc>
          <w:tcPr>
            <w:tcW w:w="2551" w:type="dxa"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Сроки обработки и хранения</w:t>
            </w: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Собеседование, анкетирование, оценка деловых каче</w:t>
            </w:r>
            <w:proofErr w:type="gramStart"/>
            <w:r w:rsidRPr="00FD0F4F">
              <w:rPr>
                <w:sz w:val="20"/>
                <w:szCs w:val="20"/>
              </w:rPr>
              <w:t>ств пр</w:t>
            </w:r>
            <w:proofErr w:type="gramEnd"/>
            <w:r w:rsidRPr="00FD0F4F">
              <w:rPr>
                <w:sz w:val="20"/>
                <w:szCs w:val="20"/>
              </w:rPr>
              <w:t>и принятии решения о приеме на работу, заключении гражданско-правового договора, проверке благонадежности контрагента</w:t>
            </w:r>
          </w:p>
        </w:tc>
        <w:tc>
          <w:tcPr>
            <w:tcW w:w="3294" w:type="dxa"/>
          </w:tcPr>
          <w:p w:rsidR="005834CF" w:rsidRPr="00FD0F4F" w:rsidRDefault="005834CF" w:rsidP="00F73C24">
            <w:pPr>
              <w:jc w:val="center"/>
            </w:pPr>
            <w:r w:rsidRPr="00FD0F4F">
              <w:rPr>
                <w:sz w:val="20"/>
                <w:szCs w:val="20"/>
              </w:rPr>
              <w:t>Соискатели на занятие вакантной должности или заключение гражданско-правового договора, представители стороны гражданско-правового договора</w:t>
            </w:r>
          </w:p>
        </w:tc>
        <w:tc>
          <w:tcPr>
            <w:tcW w:w="5070" w:type="dxa"/>
          </w:tcPr>
          <w:p w:rsidR="005834CF" w:rsidRPr="00FD0F4F" w:rsidRDefault="005834CF" w:rsidP="003343FE">
            <w:pPr>
              <w:jc w:val="both"/>
              <w:rPr>
                <w:sz w:val="20"/>
                <w:szCs w:val="20"/>
              </w:rPr>
            </w:pPr>
            <w:proofErr w:type="gramStart"/>
            <w:r w:rsidRPr="00FD0F4F">
              <w:rPr>
                <w:b/>
                <w:sz w:val="20"/>
                <w:szCs w:val="20"/>
              </w:rPr>
              <w:t>ПД</w:t>
            </w:r>
            <w:r w:rsidRPr="00FD0F4F">
              <w:rPr>
                <w:sz w:val="20"/>
                <w:szCs w:val="20"/>
              </w:rPr>
              <w:t>: фамилия, имя, отчество, дата, место рождения, гражданство, пол, образование, реквизиты и копии  документов об образовании,  реквизиты и копии паспортов, владение иностранными языками, языками народов России, выполняемая работа с начала трудовой/профессиональной деятельности, адреса регистрации и фактического места жительства, ИНН, СНИЛС, номера телефонов, адреса электронной почты, аккаунты в социальных сетях, иная информация и документы, добровольно сообщенные и переданные Оператору.</w:t>
            </w:r>
            <w:proofErr w:type="gramEnd"/>
          </w:p>
        </w:tc>
        <w:tc>
          <w:tcPr>
            <w:tcW w:w="2551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 xml:space="preserve">30 дней в случае </w:t>
            </w:r>
            <w:proofErr w:type="spellStart"/>
            <w:r w:rsidRPr="00FD0F4F">
              <w:rPr>
                <w:sz w:val="20"/>
                <w:szCs w:val="20"/>
              </w:rPr>
              <w:t>незаключения</w:t>
            </w:r>
            <w:proofErr w:type="spellEnd"/>
            <w:r w:rsidRPr="00FD0F4F">
              <w:rPr>
                <w:sz w:val="20"/>
                <w:szCs w:val="20"/>
              </w:rPr>
              <w:t xml:space="preserve"> трудового или гражданско-правового договора (ч.4 ст.21 ФЗ «О персональных данных»)</w:t>
            </w: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Ознакомление с медицинскими документами и проведение медицинских обследований на предмет возможности осуществления будущих должностных обязанностей</w:t>
            </w:r>
          </w:p>
        </w:tc>
        <w:tc>
          <w:tcPr>
            <w:tcW w:w="3294" w:type="dxa"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Соискатели на занятие вакантной должности</w:t>
            </w:r>
          </w:p>
        </w:tc>
        <w:tc>
          <w:tcPr>
            <w:tcW w:w="5070" w:type="dxa"/>
          </w:tcPr>
          <w:p w:rsidR="005834CF" w:rsidRPr="00FD0F4F" w:rsidRDefault="005834CF" w:rsidP="00F73C24">
            <w:pPr>
              <w:jc w:val="both"/>
              <w:rPr>
                <w:b/>
                <w:sz w:val="20"/>
                <w:szCs w:val="20"/>
              </w:rPr>
            </w:pPr>
            <w:r w:rsidRPr="00FD0F4F">
              <w:rPr>
                <w:b/>
                <w:sz w:val="20"/>
                <w:szCs w:val="20"/>
              </w:rPr>
              <w:t>Спе</w:t>
            </w:r>
            <w:bookmarkStart w:id="0" w:name="_GoBack"/>
            <w:bookmarkEnd w:id="0"/>
            <w:r w:rsidRPr="00FD0F4F">
              <w:rPr>
                <w:b/>
                <w:sz w:val="20"/>
                <w:szCs w:val="20"/>
              </w:rPr>
              <w:t>циальная категория ПД:</w:t>
            </w:r>
            <w:r w:rsidRPr="00FD0F4F">
              <w:rPr>
                <w:sz w:val="20"/>
                <w:szCs w:val="20"/>
              </w:rPr>
              <w:t xml:space="preserve"> состояние здоровья</w:t>
            </w:r>
          </w:p>
        </w:tc>
        <w:tc>
          <w:tcPr>
            <w:tcW w:w="2551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 xml:space="preserve">30 дней в случае </w:t>
            </w:r>
            <w:proofErr w:type="spellStart"/>
            <w:r w:rsidRPr="00FD0F4F">
              <w:rPr>
                <w:sz w:val="20"/>
                <w:szCs w:val="20"/>
              </w:rPr>
              <w:t>незаключения</w:t>
            </w:r>
            <w:proofErr w:type="spellEnd"/>
            <w:r w:rsidRPr="00FD0F4F">
              <w:rPr>
                <w:sz w:val="20"/>
                <w:szCs w:val="20"/>
              </w:rPr>
              <w:t xml:space="preserve"> трудового договора, ч.4 ст.21 ФЗ «О персональных данных»</w:t>
            </w:r>
          </w:p>
        </w:tc>
      </w:tr>
      <w:tr w:rsidR="00FD0F4F" w:rsidRPr="00FD0F4F" w:rsidTr="005834CF">
        <w:trPr>
          <w:trHeight w:val="2735"/>
        </w:trPr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Пропускной режим, обеспечение личной  безопасности, сохранности имущества, контроль выполнения правил внутреннего трудового распорядка, качества выполнения работ, оказания услуг, изготовления товаров на территории Оператора</w:t>
            </w: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94" w:type="dxa"/>
          </w:tcPr>
          <w:p w:rsidR="005834CF" w:rsidRPr="00FD0F4F" w:rsidRDefault="005834CF" w:rsidP="00F02556">
            <w:pPr>
              <w:jc w:val="center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Соискатели на занятие вакантной должности или заключение гражданско-правового договора, Работники, физические лица – контрагенты и представители контрагентов по  гражданско-правовым договорам, курьеры, водители</w:t>
            </w:r>
          </w:p>
        </w:tc>
        <w:tc>
          <w:tcPr>
            <w:tcW w:w="5070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b/>
                <w:sz w:val="20"/>
                <w:szCs w:val="20"/>
              </w:rPr>
              <w:t>ПД</w:t>
            </w:r>
            <w:r w:rsidRPr="00FD0F4F">
              <w:rPr>
                <w:sz w:val="20"/>
                <w:szCs w:val="20"/>
              </w:rPr>
              <w:t xml:space="preserve">: </w:t>
            </w:r>
            <w:proofErr w:type="gramStart"/>
            <w:r w:rsidRPr="00FD0F4F">
              <w:rPr>
                <w:rFonts w:cs="Times New Roman"/>
                <w:sz w:val="20"/>
                <w:szCs w:val="20"/>
                <w:shd w:val="clear" w:color="auto" w:fill="FFFFFF"/>
              </w:rPr>
              <w:t>фото-видео изображение</w:t>
            </w:r>
            <w:proofErr w:type="gramEnd"/>
            <w:r w:rsidRPr="00FD0F4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лица, фамилия, имя, отчество, номер телефона</w:t>
            </w:r>
          </w:p>
        </w:tc>
        <w:tc>
          <w:tcPr>
            <w:tcW w:w="2551" w:type="dxa"/>
          </w:tcPr>
          <w:p w:rsidR="005834CF" w:rsidRPr="00FD0F4F" w:rsidRDefault="005834CF" w:rsidP="00F73C24">
            <w:pPr>
              <w:jc w:val="both"/>
            </w:pPr>
            <w:r w:rsidRPr="00FD0F4F">
              <w:rPr>
                <w:sz w:val="20"/>
                <w:szCs w:val="20"/>
              </w:rPr>
              <w:t xml:space="preserve">30 дней в случае </w:t>
            </w:r>
            <w:proofErr w:type="spellStart"/>
            <w:r w:rsidRPr="00FD0F4F">
              <w:rPr>
                <w:sz w:val="20"/>
                <w:szCs w:val="20"/>
              </w:rPr>
              <w:t>незаключения</w:t>
            </w:r>
            <w:proofErr w:type="spellEnd"/>
            <w:r w:rsidRPr="00FD0F4F">
              <w:rPr>
                <w:sz w:val="20"/>
                <w:szCs w:val="20"/>
              </w:rPr>
              <w:t xml:space="preserve"> трудового или гражданско-правового договора или завершения исполнения гражданско-правового договора (ч.4 ст.21 ФЗ «О персональных данных»)</w:t>
            </w: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3343FE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Заключение и исполнение гражданско-правового договора, начисление, выплата вознаграждений, возмещение расходов</w:t>
            </w:r>
          </w:p>
        </w:tc>
        <w:tc>
          <w:tcPr>
            <w:tcW w:w="3294" w:type="dxa"/>
            <w:vMerge w:val="restart"/>
            <w:vAlign w:val="center"/>
          </w:tcPr>
          <w:p w:rsidR="005834CF" w:rsidRPr="00FD0F4F" w:rsidRDefault="005834CF" w:rsidP="008A3767">
            <w:pPr>
              <w:jc w:val="center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Физические лица – потребители, контрагенты по гражданско-правовым договорам, представители стороны гражданско-правового договора, потенциальных контрагентов, посетили сайта и страниц в социальных сетях</w:t>
            </w:r>
          </w:p>
        </w:tc>
        <w:tc>
          <w:tcPr>
            <w:tcW w:w="5070" w:type="dxa"/>
            <w:vMerge w:val="restart"/>
          </w:tcPr>
          <w:p w:rsidR="005834CF" w:rsidRPr="00FD0F4F" w:rsidRDefault="005834CF" w:rsidP="003343FE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FD0F4F">
              <w:rPr>
                <w:b/>
                <w:sz w:val="20"/>
                <w:szCs w:val="20"/>
              </w:rPr>
              <w:t>ПД</w:t>
            </w:r>
            <w:r w:rsidRPr="00FD0F4F">
              <w:rPr>
                <w:sz w:val="20"/>
                <w:szCs w:val="20"/>
              </w:rPr>
              <w:t xml:space="preserve">: фамилия, имя, отчество, дата, место рождения, гражданство, пол, образование, реквизиты и копии  документов об образовании,  реквизиты и копии паспортов, владение иностранными языками, языками народов России, выполняемая работа с начала трудовой/профессиональной деятельности, адреса регистрации и фактического места жительства, ИНН, СНИЛС, номера телефонов, адреса электронной почты, аккаунты в социальных сетях, данные из файлов </w:t>
            </w:r>
            <w:r w:rsidRPr="00FD0F4F">
              <w:rPr>
                <w:sz w:val="20"/>
                <w:szCs w:val="20"/>
                <w:lang w:val="en-US"/>
              </w:rPr>
              <w:t>cookie</w:t>
            </w:r>
            <w:r w:rsidRPr="00FD0F4F">
              <w:rPr>
                <w:sz w:val="20"/>
                <w:szCs w:val="20"/>
              </w:rPr>
              <w:t xml:space="preserve"> (</w:t>
            </w:r>
            <w:r w:rsidRPr="00FD0F4F">
              <w:rPr>
                <w:sz w:val="20"/>
                <w:szCs w:val="20"/>
                <w:lang w:val="en-US"/>
              </w:rPr>
              <w:t>IP</w:t>
            </w:r>
            <w:r w:rsidRPr="00FD0F4F">
              <w:rPr>
                <w:sz w:val="20"/>
                <w:szCs w:val="20"/>
              </w:rPr>
              <w:t>-адрес, тип устройства, операционная система, тип</w:t>
            </w:r>
            <w:proofErr w:type="gramEnd"/>
            <w:r w:rsidRPr="00FD0F4F">
              <w:rPr>
                <w:sz w:val="20"/>
                <w:szCs w:val="20"/>
              </w:rPr>
              <w:t xml:space="preserve"> браузера, информация о запросах, идентификатор пользователя и т.д.)  иная информация и документы, добровольно сообщенные и переданные Оператору.</w:t>
            </w:r>
          </w:p>
        </w:tc>
        <w:tc>
          <w:tcPr>
            <w:tcW w:w="2551" w:type="dxa"/>
            <w:vMerge w:val="restart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5 лет (ст.24 НК РФ, ст.29 ФЗ «О бухгалтерском учете»)</w:t>
            </w: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 xml:space="preserve">Рекламно-информационная рассылка, участие в маркетинговых мероприятиях, конкурсах, опросах, сбор отзывов, использование </w:t>
            </w:r>
            <w:r w:rsidRPr="00FD0F4F">
              <w:rPr>
                <w:sz w:val="20"/>
                <w:szCs w:val="20"/>
                <w:lang w:val="en-US"/>
              </w:rPr>
              <w:t>cookies</w:t>
            </w:r>
            <w:r w:rsidRPr="00FD0F4F">
              <w:rPr>
                <w:sz w:val="20"/>
                <w:szCs w:val="20"/>
              </w:rPr>
              <w:t xml:space="preserve"> для идентификации пользователей, ведения статистики </w:t>
            </w:r>
          </w:p>
        </w:tc>
        <w:tc>
          <w:tcPr>
            <w:tcW w:w="3294" w:type="dxa"/>
            <w:vMerge/>
            <w:vAlign w:val="center"/>
          </w:tcPr>
          <w:p w:rsidR="005834CF" w:rsidRPr="00FD0F4F" w:rsidRDefault="005834CF" w:rsidP="008A3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Налоговая, бухгалтерская, статистическая,  экологическая, промышленная, страховая, иная отчетность, персонифицированный учет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Заказ ави</w:t>
            </w:r>
            <w:proofErr w:type="gramStart"/>
            <w:r w:rsidRPr="00FD0F4F">
              <w:rPr>
                <w:sz w:val="20"/>
                <w:szCs w:val="20"/>
              </w:rPr>
              <w:t>а-</w:t>
            </w:r>
            <w:proofErr w:type="gramEnd"/>
            <w:r w:rsidRPr="00FD0F4F">
              <w:rPr>
                <w:sz w:val="20"/>
                <w:szCs w:val="20"/>
              </w:rPr>
              <w:t xml:space="preserve"> и железнодорожных билетов, такси, </w:t>
            </w:r>
            <w:proofErr w:type="spellStart"/>
            <w:r w:rsidRPr="00FD0F4F">
              <w:rPr>
                <w:sz w:val="20"/>
                <w:szCs w:val="20"/>
              </w:rPr>
              <w:t>найм</w:t>
            </w:r>
            <w:proofErr w:type="spellEnd"/>
            <w:r w:rsidRPr="00FD0F4F">
              <w:rPr>
                <w:sz w:val="20"/>
                <w:szCs w:val="20"/>
              </w:rPr>
              <w:t xml:space="preserve"> жилья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Оформление доверенностей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Все виды страхования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lastRenderedPageBreak/>
              <w:t>Начисление, выплата заработной платы, премий, компенсаций, льгот и иных выплат</w:t>
            </w:r>
          </w:p>
        </w:tc>
        <w:tc>
          <w:tcPr>
            <w:tcW w:w="3294" w:type="dxa"/>
            <w:vMerge w:val="restart"/>
            <w:vAlign w:val="center"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Работники</w:t>
            </w: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 w:val="restart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b/>
                <w:sz w:val="20"/>
                <w:szCs w:val="20"/>
              </w:rPr>
              <w:t>ПД</w:t>
            </w:r>
            <w:r w:rsidRPr="00FD0F4F">
              <w:rPr>
                <w:sz w:val="20"/>
                <w:szCs w:val="20"/>
              </w:rPr>
              <w:t>: фамилия, имя, отчество, дата, место рождения, гражданство, прежние фамилия, имя, отчество и причина их изменения (в случае изменения), пол, образование, реквизиты и копии  документов об образовании, реквизиты и копии военного билета, реквизиты и копии паспортов, свидетельства о рождении, владение иностранными языками, языками народов России, выполняемая работа с начала трудовой деятельности, сведения о составе семьи и подтверждающие документы, адреса регистрации и фактического места жительства, номера телефонов, адреса электронной почты, ИНН, СНИЛС, сведения о доходах, расходах и имуществе и обязательствах имущественного характера, принадлежность к определенным категориям работников, имеющих право на получение гарантий и льгот, иная информация и документы, добровольно сообщенные и переданные Оператору и (или) необходимые для исполнения обязательств Оператора.</w:t>
            </w: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b/>
                <w:sz w:val="20"/>
                <w:szCs w:val="20"/>
              </w:rPr>
              <w:t>Специальная категория ПД</w:t>
            </w:r>
            <w:r w:rsidRPr="00FD0F4F">
              <w:rPr>
                <w:sz w:val="20"/>
                <w:szCs w:val="20"/>
              </w:rPr>
              <w:t>: сведения о судимости (в случаях, предусмотренных законом)</w:t>
            </w:r>
          </w:p>
        </w:tc>
        <w:tc>
          <w:tcPr>
            <w:tcW w:w="2551" w:type="dxa"/>
            <w:vMerge w:val="restart"/>
            <w:vAlign w:val="center"/>
          </w:tcPr>
          <w:p w:rsidR="005834CF" w:rsidRPr="00FD0F4F" w:rsidRDefault="005834CF" w:rsidP="00F73C24">
            <w:pPr>
              <w:jc w:val="center"/>
            </w:pPr>
            <w:r w:rsidRPr="00FD0F4F">
              <w:t>75 лет</w:t>
            </w: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Налоговая, бухгалтерская, статистическая,  экологическая, промышленная, страховая, иная отчетность, персонифицированный учет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Заказ ави</w:t>
            </w:r>
            <w:proofErr w:type="gramStart"/>
            <w:r w:rsidRPr="00FD0F4F">
              <w:rPr>
                <w:sz w:val="20"/>
                <w:szCs w:val="20"/>
              </w:rPr>
              <w:t>а-</w:t>
            </w:r>
            <w:proofErr w:type="gramEnd"/>
            <w:r w:rsidRPr="00FD0F4F">
              <w:rPr>
                <w:sz w:val="20"/>
                <w:szCs w:val="20"/>
              </w:rPr>
              <w:t xml:space="preserve"> и железнодорожных билетов, такси, перевозка  багажа, </w:t>
            </w:r>
            <w:proofErr w:type="spellStart"/>
            <w:r w:rsidRPr="00FD0F4F">
              <w:rPr>
                <w:sz w:val="20"/>
                <w:szCs w:val="20"/>
              </w:rPr>
              <w:t>найм</w:t>
            </w:r>
            <w:proofErr w:type="spellEnd"/>
            <w:r w:rsidRPr="00FD0F4F">
              <w:rPr>
                <w:sz w:val="20"/>
                <w:szCs w:val="20"/>
              </w:rPr>
              <w:t xml:space="preserve"> жилья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Оформление доверенностей, представление интересов Оператора перед 3-ми лицами в рамках исполнения должностных обязанностей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Оформление и получение лицензий, сертификатов, деклараций о соответствии, регистрация товарных знаков, изобретений, иных объектов интеллектуальной собственности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Все виды страхования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>
            <w:pPr>
              <w:jc w:val="both"/>
            </w:pPr>
          </w:p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Кадровый учет (включая КЭДО)</w:t>
            </w:r>
          </w:p>
        </w:tc>
        <w:tc>
          <w:tcPr>
            <w:tcW w:w="3294" w:type="dxa"/>
            <w:vMerge/>
            <w:vAlign w:val="center"/>
          </w:tcPr>
          <w:p w:rsidR="005834CF" w:rsidRPr="00FD0F4F" w:rsidRDefault="005834CF" w:rsidP="00F73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Воинский учет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5070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Оформление виз на посещение других государств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/>
        </w:tc>
        <w:tc>
          <w:tcPr>
            <w:tcW w:w="5070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3343FE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Обеспечение выполнения должностных обязанностей (предоставление мобильной связи, корпоративной электронной почты, программного обеспечения, облачных сервисов, транспортных средств, топливных карт и т.д.)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/>
        </w:tc>
        <w:tc>
          <w:tcPr>
            <w:tcW w:w="5070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Обучение, повышение квалификации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/>
        </w:tc>
        <w:tc>
          <w:tcPr>
            <w:tcW w:w="5070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Аттестация и специальная оценка условий труда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/>
        </w:tc>
        <w:tc>
          <w:tcPr>
            <w:tcW w:w="5070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>Поздравления с днем рождения, Новым годом, другими праздниками и памятными датами, организация корпоративных мероприятий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/>
        </w:tc>
        <w:tc>
          <w:tcPr>
            <w:tcW w:w="5070" w:type="dxa"/>
            <w:vMerge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F73C24">
            <w:pPr>
              <w:jc w:val="both"/>
              <w:rPr>
                <w:sz w:val="20"/>
                <w:szCs w:val="20"/>
              </w:rPr>
            </w:pPr>
            <w:r w:rsidRPr="00FD0F4F">
              <w:rPr>
                <w:sz w:val="20"/>
                <w:szCs w:val="20"/>
              </w:rPr>
              <w:t xml:space="preserve">Покупка </w:t>
            </w:r>
            <w:proofErr w:type="gramStart"/>
            <w:r w:rsidRPr="00FD0F4F">
              <w:rPr>
                <w:sz w:val="20"/>
                <w:szCs w:val="20"/>
              </w:rPr>
              <w:t>СИЗ</w:t>
            </w:r>
            <w:proofErr w:type="gramEnd"/>
            <w:r w:rsidRPr="00FD0F4F">
              <w:rPr>
                <w:sz w:val="20"/>
                <w:szCs w:val="20"/>
              </w:rPr>
              <w:t>, спецодежды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/>
        </w:tc>
        <w:tc>
          <w:tcPr>
            <w:tcW w:w="5070" w:type="dxa"/>
          </w:tcPr>
          <w:p w:rsidR="005834CF" w:rsidRPr="00FD0F4F" w:rsidRDefault="005834CF" w:rsidP="00F73C24">
            <w:pPr>
              <w:rPr>
                <w:sz w:val="20"/>
                <w:szCs w:val="20"/>
              </w:rPr>
            </w:pPr>
            <w:r w:rsidRPr="00FD0F4F">
              <w:rPr>
                <w:b/>
                <w:sz w:val="20"/>
                <w:szCs w:val="20"/>
              </w:rPr>
              <w:t>ПД</w:t>
            </w:r>
            <w:r w:rsidRPr="00FD0F4F">
              <w:rPr>
                <w:sz w:val="20"/>
                <w:szCs w:val="20"/>
              </w:rPr>
              <w:t>: рост, вес, размер обуви и одежды</w:t>
            </w: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  <w:tr w:rsidR="00FD0F4F" w:rsidRPr="00FD0F4F" w:rsidTr="005834CF">
        <w:tc>
          <w:tcPr>
            <w:tcW w:w="4395" w:type="dxa"/>
          </w:tcPr>
          <w:p w:rsidR="005834CF" w:rsidRPr="00FD0F4F" w:rsidRDefault="005834CF" w:rsidP="003343FE">
            <w:pPr>
              <w:jc w:val="both"/>
            </w:pPr>
            <w:r w:rsidRPr="00FD0F4F">
              <w:rPr>
                <w:sz w:val="20"/>
                <w:szCs w:val="20"/>
              </w:rPr>
              <w:t>Ознакомление с медицинскими документами и проведение медицинских обследований на предмет возможности выполнения должностных обязанностей</w:t>
            </w:r>
          </w:p>
        </w:tc>
        <w:tc>
          <w:tcPr>
            <w:tcW w:w="3294" w:type="dxa"/>
            <w:vMerge/>
          </w:tcPr>
          <w:p w:rsidR="005834CF" w:rsidRPr="00FD0F4F" w:rsidRDefault="005834CF" w:rsidP="00F73C24"/>
        </w:tc>
        <w:tc>
          <w:tcPr>
            <w:tcW w:w="5070" w:type="dxa"/>
          </w:tcPr>
          <w:p w:rsidR="005834CF" w:rsidRPr="00FD0F4F" w:rsidRDefault="005834CF" w:rsidP="00F73C24">
            <w:r w:rsidRPr="00FD0F4F">
              <w:rPr>
                <w:b/>
                <w:sz w:val="20"/>
                <w:szCs w:val="20"/>
              </w:rPr>
              <w:t>Специальная категория ПД:</w:t>
            </w:r>
            <w:r w:rsidRPr="00FD0F4F">
              <w:rPr>
                <w:sz w:val="20"/>
                <w:szCs w:val="20"/>
              </w:rPr>
              <w:t xml:space="preserve"> состояние здоровья</w:t>
            </w:r>
          </w:p>
        </w:tc>
        <w:tc>
          <w:tcPr>
            <w:tcW w:w="2551" w:type="dxa"/>
            <w:vMerge/>
          </w:tcPr>
          <w:p w:rsidR="005834CF" w:rsidRPr="00FD0F4F" w:rsidRDefault="005834CF" w:rsidP="00F73C24"/>
        </w:tc>
      </w:tr>
    </w:tbl>
    <w:p w:rsidR="00EB0FBC" w:rsidRPr="00FD0F4F" w:rsidRDefault="00EB0FBC" w:rsidP="009D729B">
      <w:pPr>
        <w:rPr>
          <w:sz w:val="20"/>
          <w:szCs w:val="20"/>
        </w:rPr>
      </w:pPr>
      <w:r w:rsidRPr="00FD0F4F">
        <w:rPr>
          <w:sz w:val="20"/>
          <w:szCs w:val="20"/>
        </w:rPr>
        <w:t>ТК РФ – Трудовой кодекс Российской Федерации</w:t>
      </w:r>
      <w:r w:rsidR="00663839" w:rsidRPr="00FD0F4F">
        <w:rPr>
          <w:sz w:val="20"/>
          <w:szCs w:val="20"/>
        </w:rPr>
        <w:t xml:space="preserve">, </w:t>
      </w:r>
      <w:r w:rsidRPr="00FD0F4F">
        <w:rPr>
          <w:sz w:val="20"/>
          <w:szCs w:val="20"/>
        </w:rPr>
        <w:t>НК РФ – Налоговый кодекс Российской Федерации</w:t>
      </w:r>
    </w:p>
    <w:p w:rsidR="005834CF" w:rsidRPr="00FD0F4F" w:rsidRDefault="005834CF" w:rsidP="009D729B">
      <w:pPr>
        <w:rPr>
          <w:sz w:val="20"/>
          <w:szCs w:val="20"/>
        </w:rPr>
      </w:pPr>
    </w:p>
    <w:p w:rsidR="005834CF" w:rsidRPr="00FD0F4F" w:rsidRDefault="005834CF" w:rsidP="009D729B">
      <w:pPr>
        <w:rPr>
          <w:sz w:val="20"/>
          <w:szCs w:val="20"/>
        </w:rPr>
      </w:pPr>
      <w:r w:rsidRPr="00FD0F4F">
        <w:rPr>
          <w:b/>
          <w:sz w:val="20"/>
          <w:szCs w:val="20"/>
        </w:rPr>
        <w:t>Действия (операции)</w:t>
      </w:r>
      <w:r w:rsidRPr="00FD0F4F">
        <w:rPr>
          <w:sz w:val="20"/>
          <w:szCs w:val="20"/>
        </w:rPr>
        <w:t xml:space="preserve">: </w:t>
      </w:r>
      <w:proofErr w:type="gramStart"/>
      <w:r w:rsidRPr="00FD0F4F">
        <w:rPr>
          <w:sz w:val="20"/>
          <w:szCs w:val="20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 </w:t>
      </w:r>
      <w:proofErr w:type="gramEnd"/>
    </w:p>
    <w:p w:rsidR="005834CF" w:rsidRPr="00FD0F4F" w:rsidRDefault="005834CF" w:rsidP="009D729B">
      <w:pPr>
        <w:rPr>
          <w:sz w:val="20"/>
          <w:szCs w:val="20"/>
        </w:rPr>
      </w:pPr>
    </w:p>
    <w:p w:rsidR="005834CF" w:rsidRPr="00FD0F4F" w:rsidRDefault="005834CF" w:rsidP="009D729B">
      <w:pPr>
        <w:rPr>
          <w:sz w:val="20"/>
          <w:szCs w:val="20"/>
        </w:rPr>
      </w:pPr>
      <w:r w:rsidRPr="00FD0F4F">
        <w:rPr>
          <w:b/>
          <w:sz w:val="20"/>
          <w:szCs w:val="20"/>
        </w:rPr>
        <w:t>Способы обработки</w:t>
      </w:r>
      <w:r w:rsidRPr="00FD0F4F">
        <w:rPr>
          <w:sz w:val="20"/>
          <w:szCs w:val="20"/>
        </w:rPr>
        <w:t>: Автоматизированная (в том числе в информационно-телекоммуникационных сетях) и неавтоматизированная обработка ПД.</w:t>
      </w:r>
    </w:p>
    <w:p w:rsidR="005834CF" w:rsidRPr="00FD0F4F" w:rsidRDefault="005834CF" w:rsidP="009D729B">
      <w:pPr>
        <w:rPr>
          <w:sz w:val="20"/>
          <w:szCs w:val="20"/>
        </w:rPr>
      </w:pPr>
    </w:p>
    <w:sectPr w:rsidR="005834CF" w:rsidRPr="00FD0F4F" w:rsidSect="00F02556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224" w:rsidRDefault="00A12224" w:rsidP="00355EEE">
      <w:r>
        <w:separator/>
      </w:r>
    </w:p>
  </w:endnote>
  <w:endnote w:type="continuationSeparator" w:id="0">
    <w:p w:rsidR="00A12224" w:rsidRDefault="00A12224" w:rsidP="0035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224" w:rsidRDefault="00A12224" w:rsidP="00355EEE">
      <w:r>
        <w:separator/>
      </w:r>
    </w:p>
  </w:footnote>
  <w:footnote w:type="continuationSeparator" w:id="0">
    <w:p w:rsidR="00A12224" w:rsidRDefault="00A12224" w:rsidP="0035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23352"/>
    <w:multiLevelType w:val="hybridMultilevel"/>
    <w:tmpl w:val="B50286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57"/>
    <w:rsid w:val="00076C7C"/>
    <w:rsid w:val="00084627"/>
    <w:rsid w:val="000864A5"/>
    <w:rsid w:val="000D4A68"/>
    <w:rsid w:val="000E17C1"/>
    <w:rsid w:val="001433D3"/>
    <w:rsid w:val="001B5A29"/>
    <w:rsid w:val="001B6508"/>
    <w:rsid w:val="001D1BC0"/>
    <w:rsid w:val="001D5BB2"/>
    <w:rsid w:val="001E06CB"/>
    <w:rsid w:val="0020605C"/>
    <w:rsid w:val="00252AEB"/>
    <w:rsid w:val="002B74A4"/>
    <w:rsid w:val="003343FE"/>
    <w:rsid w:val="003550F6"/>
    <w:rsid w:val="00355EEE"/>
    <w:rsid w:val="0040201E"/>
    <w:rsid w:val="004A47B1"/>
    <w:rsid w:val="004B1A20"/>
    <w:rsid w:val="005834CF"/>
    <w:rsid w:val="0059432F"/>
    <w:rsid w:val="005A781F"/>
    <w:rsid w:val="005D6457"/>
    <w:rsid w:val="00615BBA"/>
    <w:rsid w:val="006477E6"/>
    <w:rsid w:val="00663839"/>
    <w:rsid w:val="006919C3"/>
    <w:rsid w:val="006C61F6"/>
    <w:rsid w:val="006E70DB"/>
    <w:rsid w:val="00713624"/>
    <w:rsid w:val="007330FC"/>
    <w:rsid w:val="00777E18"/>
    <w:rsid w:val="007F69B9"/>
    <w:rsid w:val="00803A80"/>
    <w:rsid w:val="0080519D"/>
    <w:rsid w:val="0081009E"/>
    <w:rsid w:val="00813FDE"/>
    <w:rsid w:val="0082338E"/>
    <w:rsid w:val="00854254"/>
    <w:rsid w:val="00885895"/>
    <w:rsid w:val="008A35E7"/>
    <w:rsid w:val="008A3767"/>
    <w:rsid w:val="008C5F61"/>
    <w:rsid w:val="008D2A0B"/>
    <w:rsid w:val="00977870"/>
    <w:rsid w:val="009D729B"/>
    <w:rsid w:val="00A12224"/>
    <w:rsid w:val="00AC7BAC"/>
    <w:rsid w:val="00B315B6"/>
    <w:rsid w:val="00B454B4"/>
    <w:rsid w:val="00B942FE"/>
    <w:rsid w:val="00C14892"/>
    <w:rsid w:val="00C30FF4"/>
    <w:rsid w:val="00CA4906"/>
    <w:rsid w:val="00CB62A4"/>
    <w:rsid w:val="00CC0E25"/>
    <w:rsid w:val="00D04508"/>
    <w:rsid w:val="00D17B47"/>
    <w:rsid w:val="00D44BD1"/>
    <w:rsid w:val="00E10FA6"/>
    <w:rsid w:val="00E268E5"/>
    <w:rsid w:val="00E5576D"/>
    <w:rsid w:val="00EB0FBC"/>
    <w:rsid w:val="00EB4022"/>
    <w:rsid w:val="00F02556"/>
    <w:rsid w:val="00F03189"/>
    <w:rsid w:val="00F1167C"/>
    <w:rsid w:val="00F169D6"/>
    <w:rsid w:val="00F73F7F"/>
    <w:rsid w:val="00F966C0"/>
    <w:rsid w:val="00FD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0FBC"/>
    <w:pPr>
      <w:widowControl w:val="0"/>
      <w:autoSpaceDE w:val="0"/>
      <w:autoSpaceDN w:val="0"/>
      <w:adjustRightInd w:val="0"/>
    </w:pPr>
    <w:rPr>
      <w:rFonts w:eastAsia="Times New Roman" w:cs="Times New Roman"/>
      <w:color w:val="000000"/>
      <w:szCs w:val="24"/>
      <w:lang w:val="en-US"/>
    </w:rPr>
  </w:style>
  <w:style w:type="paragraph" w:customStyle="1" w:styleId="CM25">
    <w:name w:val="CM25"/>
    <w:basedOn w:val="Default"/>
    <w:next w:val="Default"/>
    <w:rsid w:val="00EB0FBC"/>
    <w:pPr>
      <w:spacing w:after="113"/>
    </w:pPr>
    <w:rPr>
      <w:color w:val="auto"/>
    </w:rPr>
  </w:style>
  <w:style w:type="paragraph" w:customStyle="1" w:styleId="CM9">
    <w:name w:val="CM9"/>
    <w:basedOn w:val="Default"/>
    <w:next w:val="Default"/>
    <w:rsid w:val="00EB0FBC"/>
    <w:pPr>
      <w:spacing w:line="260" w:lineRule="atLeast"/>
    </w:pPr>
    <w:rPr>
      <w:color w:val="auto"/>
    </w:rPr>
  </w:style>
  <w:style w:type="character" w:customStyle="1" w:styleId="blk">
    <w:name w:val="blk"/>
    <w:basedOn w:val="a0"/>
    <w:rsid w:val="00EB0FBC"/>
  </w:style>
  <w:style w:type="paragraph" w:styleId="a4">
    <w:name w:val="header"/>
    <w:basedOn w:val="a"/>
    <w:link w:val="a5"/>
    <w:uiPriority w:val="99"/>
    <w:unhideWhenUsed/>
    <w:rsid w:val="00355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55EEE"/>
  </w:style>
  <w:style w:type="paragraph" w:styleId="a6">
    <w:name w:val="footer"/>
    <w:basedOn w:val="a"/>
    <w:link w:val="a7"/>
    <w:uiPriority w:val="99"/>
    <w:unhideWhenUsed/>
    <w:rsid w:val="00355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5E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0FBC"/>
    <w:pPr>
      <w:widowControl w:val="0"/>
      <w:autoSpaceDE w:val="0"/>
      <w:autoSpaceDN w:val="0"/>
      <w:adjustRightInd w:val="0"/>
    </w:pPr>
    <w:rPr>
      <w:rFonts w:eastAsia="Times New Roman" w:cs="Times New Roman"/>
      <w:color w:val="000000"/>
      <w:szCs w:val="24"/>
      <w:lang w:val="en-US"/>
    </w:rPr>
  </w:style>
  <w:style w:type="paragraph" w:customStyle="1" w:styleId="CM25">
    <w:name w:val="CM25"/>
    <w:basedOn w:val="Default"/>
    <w:next w:val="Default"/>
    <w:rsid w:val="00EB0FBC"/>
    <w:pPr>
      <w:spacing w:after="113"/>
    </w:pPr>
    <w:rPr>
      <w:color w:val="auto"/>
    </w:rPr>
  </w:style>
  <w:style w:type="paragraph" w:customStyle="1" w:styleId="CM9">
    <w:name w:val="CM9"/>
    <w:basedOn w:val="Default"/>
    <w:next w:val="Default"/>
    <w:rsid w:val="00EB0FBC"/>
    <w:pPr>
      <w:spacing w:line="260" w:lineRule="atLeast"/>
    </w:pPr>
    <w:rPr>
      <w:color w:val="auto"/>
    </w:rPr>
  </w:style>
  <w:style w:type="character" w:customStyle="1" w:styleId="blk">
    <w:name w:val="blk"/>
    <w:basedOn w:val="a0"/>
    <w:rsid w:val="00EB0FBC"/>
  </w:style>
  <w:style w:type="paragraph" w:styleId="a4">
    <w:name w:val="header"/>
    <w:basedOn w:val="a"/>
    <w:link w:val="a5"/>
    <w:uiPriority w:val="99"/>
    <w:unhideWhenUsed/>
    <w:rsid w:val="00355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55EEE"/>
  </w:style>
  <w:style w:type="paragraph" w:styleId="a6">
    <w:name w:val="footer"/>
    <w:basedOn w:val="a"/>
    <w:link w:val="a7"/>
    <w:uiPriority w:val="99"/>
    <w:unhideWhenUsed/>
    <w:rsid w:val="00355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5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98A2-9081-4A82-BA41-BA37AE36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</dc:creator>
  <cp:lastModifiedBy>Иван Черкасов</cp:lastModifiedBy>
  <cp:revision>50</cp:revision>
  <dcterms:created xsi:type="dcterms:W3CDTF">2022-09-06T04:54:00Z</dcterms:created>
  <dcterms:modified xsi:type="dcterms:W3CDTF">2026-07-24T05:40:00Z</dcterms:modified>
</cp:coreProperties>
</file>